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4738A">
      <w:pPr>
        <w:spacing w:before="19" w:line="226" w:lineRule="auto"/>
        <w:ind w:left="20" w:firstLine="4819" w:firstLineChars="1500"/>
        <w:rPr>
          <w:rFonts w:ascii="黑体" w:hAnsi="黑体" w:eastAsia="黑体" w:cs="黑体"/>
          <w:b/>
          <w:bCs/>
          <w:color w:val="0061B6"/>
          <w:sz w:val="32"/>
          <w:szCs w:val="32"/>
        </w:rPr>
      </w:pPr>
      <w:r>
        <w:rPr>
          <w:rFonts w:ascii="黑体" w:hAnsi="黑体" w:eastAsia="黑体" w:cs="黑体"/>
          <w:b/>
          <w:bCs/>
          <w:color w:val="0061B6"/>
          <w:sz w:val="32"/>
          <w:szCs w:val="32"/>
        </w:rPr>
        <w:t>工商业储能</w:t>
      </w:r>
    </w:p>
    <w:p w14:paraId="2018D8B1">
      <w:pPr>
        <w:spacing w:before="19" w:line="226" w:lineRule="auto"/>
        <w:ind w:left="20" w:firstLine="3102" w:firstLineChars="1000"/>
        <w:rPr>
          <w:b/>
          <w:bCs/>
          <w:color w:val="0060B5"/>
          <w:spacing w:val="-23"/>
          <w:sz w:val="32"/>
          <w:szCs w:val="32"/>
        </w:rPr>
      </w:pPr>
      <w:r>
        <w:rPr>
          <w:b/>
          <w:bCs/>
          <w:color w:val="0060B5"/>
          <w:spacing w:val="-5"/>
          <w:sz w:val="32"/>
          <w:szCs w:val="32"/>
        </w:rPr>
        <w:t>INDUSTRIAL</w:t>
      </w:r>
      <w:r>
        <w:rPr>
          <w:b/>
          <w:bCs/>
          <w:color w:val="0060B5"/>
          <w:spacing w:val="82"/>
          <w:sz w:val="32"/>
          <w:szCs w:val="32"/>
        </w:rPr>
        <w:t xml:space="preserve"> </w:t>
      </w:r>
      <w:r>
        <w:rPr>
          <w:b/>
          <w:bCs/>
          <w:color w:val="0060B5"/>
          <w:spacing w:val="-5"/>
          <w:sz w:val="32"/>
          <w:szCs w:val="32"/>
        </w:rPr>
        <w:t>AND</w:t>
      </w:r>
      <w:r>
        <w:rPr>
          <w:rFonts w:hint="eastAsia" w:eastAsia="宋体"/>
          <w:b/>
          <w:bCs/>
          <w:color w:val="0060B5"/>
          <w:spacing w:val="-5"/>
          <w:sz w:val="32"/>
          <w:szCs w:val="32"/>
          <w:lang w:val="en-US" w:eastAsia="zh-CN"/>
        </w:rPr>
        <w:t xml:space="preserve"> </w:t>
      </w:r>
      <w:r>
        <w:rPr>
          <w:b/>
          <w:bCs/>
          <w:color w:val="0060B5"/>
          <w:spacing w:val="-23"/>
          <w:sz w:val="32"/>
          <w:szCs w:val="32"/>
        </w:rPr>
        <w:t>COMMERCIAL</w:t>
      </w:r>
      <w:r>
        <w:rPr>
          <w:b/>
          <w:bCs/>
          <w:color w:val="0060B5"/>
          <w:spacing w:val="104"/>
          <w:sz w:val="32"/>
          <w:szCs w:val="32"/>
        </w:rPr>
        <w:t xml:space="preserve"> </w:t>
      </w:r>
      <w:r>
        <w:rPr>
          <w:b/>
          <w:bCs/>
          <w:color w:val="0060B5"/>
          <w:spacing w:val="-23"/>
          <w:sz w:val="32"/>
          <w:szCs w:val="32"/>
        </w:rPr>
        <w:t>ENERGY STORAGE</w:t>
      </w:r>
    </w:p>
    <w:p w14:paraId="19951847">
      <w:pPr>
        <w:spacing w:before="19" w:line="226" w:lineRule="auto"/>
        <w:ind w:left="20"/>
        <w:rPr>
          <w:b/>
          <w:bCs/>
          <w:color w:val="0060B5"/>
          <w:spacing w:val="-23"/>
          <w:sz w:val="24"/>
          <w:szCs w:val="24"/>
        </w:rPr>
      </w:pPr>
      <w:r>
        <w:drawing>
          <wp:anchor distT="0" distB="0" distL="0" distR="0" simplePos="0" relativeHeight="251659264" behindDoc="0" locked="0" layoutInCell="1" allowOverlap="1">
            <wp:simplePos x="0" y="0"/>
            <wp:positionH relativeFrom="column">
              <wp:posOffset>113665</wp:posOffset>
            </wp:positionH>
            <wp:positionV relativeFrom="paragraph">
              <wp:posOffset>66675</wp:posOffset>
            </wp:positionV>
            <wp:extent cx="2453640" cy="3681730"/>
            <wp:effectExtent l="0" t="0" r="3810" b="13970"/>
            <wp:wrapNone/>
            <wp:docPr id="126" name="IM 126" descr="C:/Users/14165/Desktop/图片2.png图片2"/>
            <wp:cNvGraphicFramePr/>
            <a:graphic xmlns:a="http://schemas.openxmlformats.org/drawingml/2006/main">
              <a:graphicData uri="http://schemas.openxmlformats.org/drawingml/2006/picture">
                <pic:pic xmlns:pic="http://schemas.openxmlformats.org/drawingml/2006/picture">
                  <pic:nvPicPr>
                    <pic:cNvPr id="126" name="IM 126" descr="C:/Users/14165/Desktop/图片2.png图片2"/>
                    <pic:cNvPicPr/>
                  </pic:nvPicPr>
                  <pic:blipFill>
                    <a:blip r:embed="rId7"/>
                    <a:srcRect/>
                    <a:stretch>
                      <a:fillRect/>
                    </a:stretch>
                  </pic:blipFill>
                  <pic:spPr>
                    <a:xfrm>
                      <a:off x="0" y="0"/>
                      <a:ext cx="2453640" cy="3680460"/>
                    </a:xfrm>
                    <a:prstGeom prst="rect">
                      <a:avLst/>
                    </a:prstGeom>
                  </pic:spPr>
                </pic:pic>
              </a:graphicData>
            </a:graphic>
          </wp:anchor>
        </w:drawing>
      </w:r>
    </w:p>
    <w:p w14:paraId="05350C1A">
      <w:pPr>
        <w:pStyle w:val="2"/>
        <w:spacing w:before="20" w:line="472" w:lineRule="exact"/>
        <w:ind w:firstLine="4082" w:firstLineChars="1300"/>
        <w:jc w:val="both"/>
        <w:rPr>
          <w:rFonts w:ascii="黑体" w:hAnsi="黑体" w:eastAsia="黑体" w:cs="黑体"/>
          <w:color w:val="0061B6"/>
          <w:spacing w:val="111"/>
          <w:position w:val="4"/>
          <w:sz w:val="34"/>
          <w:szCs w:val="34"/>
        </w:rPr>
      </w:pPr>
      <w:r>
        <w:rPr>
          <w:rFonts w:ascii="黑体" w:hAnsi="黑体" w:eastAsia="黑体" w:cs="黑体"/>
          <w:color w:val="0061B6"/>
          <w:spacing w:val="-13"/>
          <w:position w:val="4"/>
          <w:sz w:val="34"/>
          <w:szCs w:val="34"/>
        </w:rPr>
        <w:t>工商业储能一体柜</w:t>
      </w:r>
      <w:r>
        <w:rPr>
          <w:rFonts w:ascii="黑体" w:hAnsi="黑体" w:eastAsia="黑体" w:cs="黑体"/>
          <w:color w:val="0061B6"/>
          <w:spacing w:val="111"/>
          <w:position w:val="4"/>
          <w:sz w:val="34"/>
          <w:szCs w:val="34"/>
        </w:rPr>
        <w:t xml:space="preserve"> </w:t>
      </w:r>
    </w:p>
    <w:p w14:paraId="650FF032">
      <w:pPr>
        <w:pStyle w:val="2"/>
        <w:spacing w:before="20" w:line="472" w:lineRule="exact"/>
        <w:ind w:firstLine="4082" w:firstLineChars="1300"/>
        <w:jc w:val="both"/>
        <w:rPr>
          <w:color w:val="0061B6"/>
          <w:spacing w:val="-33"/>
          <w:position w:val="4"/>
          <w:sz w:val="34"/>
          <w:szCs w:val="34"/>
        </w:rPr>
      </w:pPr>
      <w:r>
        <w:rPr>
          <w:color w:val="0061B6"/>
          <w:spacing w:val="-13"/>
          <w:position w:val="4"/>
          <w:sz w:val="34"/>
          <w:szCs w:val="34"/>
        </w:rPr>
        <w:t>In</w:t>
      </w:r>
      <w:r>
        <w:rPr>
          <w:color w:val="0061B6"/>
          <w:spacing w:val="-12"/>
          <w:position w:val="4"/>
          <w:sz w:val="34"/>
          <w:szCs w:val="34"/>
        </w:rPr>
        <w:t>dustrial</w:t>
      </w:r>
      <w:r>
        <w:rPr>
          <w:color w:val="0061B6"/>
          <w:spacing w:val="-34"/>
          <w:position w:val="4"/>
          <w:sz w:val="34"/>
          <w:szCs w:val="34"/>
        </w:rPr>
        <w:t xml:space="preserve"> </w:t>
      </w:r>
      <w:r>
        <w:rPr>
          <w:color w:val="0061B6"/>
          <w:spacing w:val="-12"/>
          <w:position w:val="4"/>
          <w:sz w:val="34"/>
          <w:szCs w:val="34"/>
        </w:rPr>
        <w:t>and</w:t>
      </w:r>
      <w:r>
        <w:rPr>
          <w:color w:val="0061B6"/>
          <w:spacing w:val="-33"/>
          <w:position w:val="4"/>
          <w:sz w:val="34"/>
          <w:szCs w:val="34"/>
        </w:rPr>
        <w:t xml:space="preserve"> </w:t>
      </w:r>
      <w:r>
        <w:rPr>
          <w:color w:val="0061B6"/>
          <w:spacing w:val="-12"/>
          <w:position w:val="4"/>
          <w:sz w:val="34"/>
          <w:szCs w:val="34"/>
        </w:rPr>
        <w:t>commercial</w:t>
      </w:r>
      <w:r>
        <w:rPr>
          <w:color w:val="0061B6"/>
          <w:spacing w:val="-31"/>
          <w:position w:val="4"/>
          <w:sz w:val="34"/>
          <w:szCs w:val="34"/>
        </w:rPr>
        <w:t xml:space="preserve"> </w:t>
      </w:r>
      <w:r>
        <w:rPr>
          <w:color w:val="0061B6"/>
          <w:spacing w:val="-12"/>
          <w:position w:val="4"/>
          <w:sz w:val="34"/>
          <w:szCs w:val="34"/>
        </w:rPr>
        <w:t>energy</w:t>
      </w:r>
      <w:r>
        <w:rPr>
          <w:color w:val="0061B6"/>
          <w:spacing w:val="-33"/>
          <w:position w:val="4"/>
          <w:sz w:val="34"/>
          <w:szCs w:val="34"/>
        </w:rPr>
        <w:t xml:space="preserve"> </w:t>
      </w:r>
    </w:p>
    <w:p w14:paraId="06B3E9DF">
      <w:pPr>
        <w:pStyle w:val="2"/>
        <w:spacing w:before="20" w:line="472" w:lineRule="exact"/>
        <w:ind w:firstLine="4108" w:firstLineChars="1300"/>
        <w:jc w:val="both"/>
        <w:rPr>
          <w:sz w:val="34"/>
          <w:szCs w:val="34"/>
        </w:rPr>
      </w:pPr>
      <w:r>
        <w:rPr>
          <w:color w:val="0061B6"/>
          <w:spacing w:val="-12"/>
          <w:position w:val="4"/>
          <w:sz w:val="34"/>
          <w:szCs w:val="34"/>
        </w:rPr>
        <w:t>storage</w:t>
      </w:r>
      <w:r>
        <w:rPr>
          <w:color w:val="0061B6"/>
          <w:spacing w:val="-22"/>
          <w:position w:val="4"/>
          <w:sz w:val="34"/>
          <w:szCs w:val="34"/>
        </w:rPr>
        <w:t xml:space="preserve"> </w:t>
      </w:r>
      <w:r>
        <w:rPr>
          <w:color w:val="0061B6"/>
          <w:spacing w:val="-12"/>
          <w:position w:val="4"/>
          <w:sz w:val="34"/>
          <w:szCs w:val="34"/>
        </w:rPr>
        <w:t>integ</w:t>
      </w:r>
      <w:r>
        <w:rPr>
          <w:color w:val="0061B6"/>
          <w:spacing w:val="-13"/>
          <w:position w:val="4"/>
          <w:sz w:val="34"/>
          <w:szCs w:val="34"/>
        </w:rPr>
        <w:t>rated</w:t>
      </w:r>
      <w:r>
        <w:rPr>
          <w:color w:val="0061B6"/>
          <w:spacing w:val="-34"/>
          <w:position w:val="4"/>
          <w:sz w:val="34"/>
          <w:szCs w:val="34"/>
        </w:rPr>
        <w:t xml:space="preserve"> </w:t>
      </w:r>
      <w:r>
        <w:rPr>
          <w:color w:val="0061B6"/>
          <w:spacing w:val="-13"/>
          <w:position w:val="4"/>
          <w:sz w:val="34"/>
          <w:szCs w:val="34"/>
        </w:rPr>
        <w:t>cabine</w:t>
      </w:r>
      <w:r>
        <w:rPr>
          <w:color w:val="0061B6"/>
          <w:spacing w:val="-3"/>
          <w:position w:val="4"/>
          <w:sz w:val="34"/>
          <w:szCs w:val="34"/>
        </w:rPr>
        <w:t>t</w:t>
      </w:r>
    </w:p>
    <w:p w14:paraId="76464F17">
      <w:pPr>
        <w:rPr>
          <w:rFonts w:hint="eastAsia" w:eastAsia="宋体"/>
          <w:lang w:val="en-US" w:eastAsia="zh-CN"/>
        </w:rPr>
      </w:pPr>
      <w:r>
        <w:rPr>
          <w:rFonts w:hint="eastAsia" w:eastAsia="宋体"/>
          <w:lang w:val="en-US" w:eastAsia="zh-CN"/>
        </w:rPr>
        <w:t xml:space="preserve">                                        </w:t>
      </w:r>
    </w:p>
    <w:p w14:paraId="392E15D4">
      <w:pPr>
        <w:ind w:firstLine="4200" w:firstLineChars="2000"/>
        <w:rPr>
          <w:rFonts w:hint="eastAsia" w:eastAsia="宋体"/>
          <w:lang w:val="en-US" w:eastAsia="zh-CN"/>
        </w:rPr>
      </w:pPr>
      <w:r>
        <w:rPr>
          <w:rFonts w:hint="eastAsia" w:eastAsia="宋体"/>
          <w:lang w:val="en-US" w:eastAsia="zh-CN"/>
        </w:rPr>
        <w:t>应用领域APPLICATION FIELDS</w:t>
      </w:r>
    </w:p>
    <w:p w14:paraId="76C07854">
      <w:pPr>
        <w:rPr>
          <w:rFonts w:hint="default" w:eastAsia="宋体"/>
          <w:lang w:val="en-US" w:eastAsia="zh-CN"/>
        </w:rPr>
      </w:pPr>
      <w:r>
        <w:rPr>
          <w:rFonts w:hint="eastAsia" w:eastAsia="宋体"/>
          <w:lang w:val="en-US" w:eastAsia="zh-CN"/>
        </w:rPr>
        <w:t xml:space="preserve">                                        </w:t>
      </w:r>
      <w:r>
        <w:rPr>
          <w:rFonts w:hint="default" w:eastAsia="宋体"/>
          <w:lang w:val="en-US" w:eastAsia="zh-CN"/>
        </w:rPr>
        <w:drawing>
          <wp:inline distT="0" distB="0" distL="114300" distR="114300">
            <wp:extent cx="2154555" cy="2257425"/>
            <wp:effectExtent l="0" t="0" r="17145" b="952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2154555" cy="2257425"/>
                    </a:xfrm>
                    <a:prstGeom prst="rect">
                      <a:avLst/>
                    </a:prstGeom>
                  </pic:spPr>
                </pic:pic>
              </a:graphicData>
            </a:graphic>
          </wp:inline>
        </w:drawing>
      </w:r>
    </w:p>
    <w:p w14:paraId="4548031D">
      <w:pPr>
        <w:rPr>
          <w:rFonts w:hint="default" w:eastAsia="宋体"/>
          <w:lang w:val="en-US" w:eastAsia="zh-CN"/>
        </w:rPr>
      </w:pPr>
    </w:p>
    <w:p w14:paraId="6F7B2A4C">
      <w:pPr>
        <w:rPr>
          <w:rFonts w:hint="default" w:eastAsia="宋体"/>
          <w:lang w:val="en-US" w:eastAsia="zh-CN"/>
        </w:rPr>
      </w:pPr>
    </w:p>
    <w:p w14:paraId="4BA5510D">
      <w:pPr>
        <w:rPr>
          <w:rFonts w:hint="default" w:eastAsia="宋体"/>
          <w:lang w:val="en-US" w:eastAsia="zh-CN"/>
        </w:rPr>
      </w:pPr>
      <w:r>
        <w:rPr>
          <w:rFonts w:hint="default" w:eastAsia="宋体"/>
          <w:lang w:val="en-US" w:eastAsia="zh-CN"/>
        </w:rPr>
        <w:t>The energy storage system provides users with peak valley arbitrage mode and stable power quality management.</w:t>
      </w:r>
    </w:p>
    <w:p w14:paraId="2F15DDB2">
      <w:pPr>
        <w:rPr>
          <w:rFonts w:hint="default" w:eastAsia="宋体"/>
          <w:lang w:val="en-US" w:eastAsia="zh-CN"/>
        </w:rPr>
      </w:pPr>
      <w:r>
        <w:rPr>
          <w:rFonts w:hint="default" w:eastAsia="宋体"/>
          <w:lang w:val="en-US" w:eastAsia="zh-CN"/>
        </w:rPr>
        <w:t>The product is mainly used in large-scale industrial, commercial, and residential fields, and has been extended to emerging applications such as communication base station backup power, UPS backup power, island micro</w:t>
      </w:r>
      <w:r>
        <w:rPr>
          <w:rFonts w:hint="eastAsia" w:eastAsia="宋体"/>
          <w:lang w:val="en-US" w:eastAsia="zh-CN"/>
        </w:rPr>
        <w:t>-</w:t>
      </w:r>
      <w:r>
        <w:rPr>
          <w:rFonts w:hint="default" w:eastAsia="宋体"/>
          <w:lang w:val="en-US" w:eastAsia="zh-CN"/>
        </w:rPr>
        <w:t>grids, and intelligent charging stations for photovoltaic storage and inspection. It helps to achieve electricity coverage in areas without power grids, reduce social electricity costs, improve electricity security on the electricity side, and maximize energy utilization to achieve social and economic benefits.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819"/>
        <w:gridCol w:w="7675"/>
      </w:tblGrid>
      <w:tr w14:paraId="074E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9" w:type="dxa"/>
          </w:tcPr>
          <w:p w14:paraId="4627C04D">
            <w:pPr>
              <w:rPr>
                <w:rFonts w:hint="default" w:eastAsia="宋体"/>
                <w:vertAlign w:val="baseline"/>
                <w:lang w:val="en-US" w:eastAsia="zh-CN"/>
              </w:rPr>
            </w:pPr>
            <w:r>
              <w:rPr>
                <w:rFonts w:ascii="宋体" w:hAnsi="宋体" w:eastAsia="宋体" w:cs="宋体"/>
                <w:b/>
                <w:bCs/>
                <w:spacing w:val="-5"/>
                <w:sz w:val="33"/>
                <w:szCs w:val="33"/>
              </w:rPr>
              <w:t>项目Item</w:t>
            </w:r>
          </w:p>
        </w:tc>
        <w:tc>
          <w:tcPr>
            <w:tcW w:w="7675" w:type="dxa"/>
          </w:tcPr>
          <w:p w14:paraId="609EF000">
            <w:pPr>
              <w:jc w:val="center"/>
              <w:rPr>
                <w:rFonts w:hint="default" w:eastAsia="宋体"/>
                <w:vertAlign w:val="baseline"/>
                <w:lang w:val="en-US" w:eastAsia="zh-CN"/>
              </w:rPr>
            </w:pPr>
            <w:r>
              <w:rPr>
                <w:rFonts w:ascii="宋体" w:hAnsi="宋体" w:eastAsia="宋体" w:cs="宋体"/>
                <w:b/>
                <w:bCs/>
                <w:spacing w:val="29"/>
                <w:sz w:val="33"/>
                <w:szCs w:val="33"/>
              </w:rPr>
              <w:t>标</w:t>
            </w:r>
            <w:r>
              <w:rPr>
                <w:rFonts w:ascii="宋体" w:hAnsi="宋体" w:eastAsia="宋体" w:cs="宋体"/>
                <w:spacing w:val="-93"/>
                <w:sz w:val="33"/>
                <w:szCs w:val="33"/>
              </w:rPr>
              <w:t xml:space="preserve"> </w:t>
            </w:r>
            <w:r>
              <w:rPr>
                <w:rFonts w:ascii="宋体" w:hAnsi="宋体" w:eastAsia="宋体" w:cs="宋体"/>
                <w:b/>
                <w:bCs/>
                <w:spacing w:val="29"/>
                <w:sz w:val="33"/>
                <w:szCs w:val="33"/>
              </w:rPr>
              <w:t>准</w:t>
            </w:r>
            <w:r>
              <w:rPr>
                <w:rFonts w:hint="eastAsia" w:ascii="宋体" w:hAnsi="宋体" w:eastAsia="宋体" w:cs="宋体"/>
                <w:b/>
                <w:bCs/>
                <w:spacing w:val="29"/>
                <w:sz w:val="33"/>
                <w:szCs w:val="33"/>
                <w:lang w:val="en-US" w:eastAsia="zh-CN"/>
              </w:rPr>
              <w:t xml:space="preserve">  </w:t>
            </w:r>
            <w:r>
              <w:rPr>
                <w:rFonts w:ascii="宋体" w:hAnsi="宋体" w:eastAsia="宋体" w:cs="宋体"/>
                <w:spacing w:val="-94"/>
                <w:sz w:val="33"/>
                <w:szCs w:val="33"/>
              </w:rPr>
              <w:t xml:space="preserve"> </w:t>
            </w:r>
            <w:r>
              <w:rPr>
                <w:rFonts w:ascii="宋体" w:hAnsi="宋体" w:eastAsia="宋体" w:cs="宋体"/>
                <w:b/>
                <w:bCs/>
                <w:sz w:val="33"/>
                <w:szCs w:val="33"/>
              </w:rPr>
              <w:t>Standard</w:t>
            </w:r>
          </w:p>
        </w:tc>
      </w:tr>
      <w:tr w14:paraId="7694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4" w:hRule="atLeast"/>
        </w:trPr>
        <w:tc>
          <w:tcPr>
            <w:tcW w:w="3819" w:type="dxa"/>
          </w:tcPr>
          <w:p w14:paraId="1C30EF9C">
            <w:pPr>
              <w:rPr>
                <w:rFonts w:hint="default" w:eastAsia="宋体"/>
                <w:vertAlign w:val="baseline"/>
                <w:lang w:val="en-US" w:eastAsia="zh-CN"/>
              </w:rPr>
            </w:pPr>
            <w:r>
              <w:rPr>
                <w:rFonts w:ascii="宋体" w:hAnsi="宋体" w:eastAsia="宋体" w:cs="宋体"/>
                <w:spacing w:val="-3"/>
                <w:sz w:val="21"/>
                <w:szCs w:val="21"/>
              </w:rPr>
              <w:t>型号</w:t>
            </w:r>
            <w:r>
              <w:rPr>
                <w:rFonts w:ascii="宋体" w:hAnsi="宋体" w:eastAsia="宋体" w:cs="宋体"/>
                <w:sz w:val="21"/>
                <w:szCs w:val="21"/>
              </w:rPr>
              <w:t xml:space="preserve">  </w:t>
            </w:r>
            <w:r>
              <w:rPr>
                <w:rFonts w:ascii="宋体" w:hAnsi="宋体" w:eastAsia="宋体" w:cs="宋体"/>
                <w:spacing w:val="-1"/>
                <w:sz w:val="21"/>
                <w:szCs w:val="21"/>
              </w:rPr>
              <w:t>Model</w:t>
            </w:r>
          </w:p>
        </w:tc>
        <w:tc>
          <w:tcPr>
            <w:tcW w:w="7675" w:type="dxa"/>
          </w:tcPr>
          <w:p w14:paraId="43D859E3">
            <w:pPr>
              <w:spacing w:before="131" w:line="205" w:lineRule="auto"/>
              <w:jc w:val="both"/>
              <w:rPr>
                <w:rFonts w:hint="default" w:eastAsia="宋体"/>
                <w:vertAlign w:val="baseline"/>
                <w:lang w:val="en-US" w:eastAsia="zh-CN"/>
              </w:rPr>
            </w:pPr>
            <w:r>
              <w:rPr>
                <w:rFonts w:ascii="宋体" w:hAnsi="宋体" w:eastAsia="宋体" w:cs="宋体"/>
                <w:spacing w:val="3"/>
                <w:sz w:val="21"/>
                <w:szCs w:val="21"/>
              </w:rPr>
              <w:t>户用储能-01</w:t>
            </w:r>
            <w:r>
              <w:rPr>
                <w:rFonts w:hint="eastAsia" w:ascii="宋体" w:hAnsi="宋体" w:eastAsia="宋体" w:cs="宋体"/>
                <w:spacing w:val="3"/>
                <w:sz w:val="21"/>
                <w:szCs w:val="21"/>
                <w:lang w:val="en-US" w:eastAsia="zh-CN"/>
              </w:rPr>
              <w:t xml:space="preserve"> </w:t>
            </w:r>
            <w:r>
              <w:rPr>
                <w:rFonts w:ascii="宋体" w:hAnsi="宋体" w:eastAsia="宋体" w:cs="宋体"/>
                <w:spacing w:val="-1"/>
                <w:sz w:val="21"/>
                <w:szCs w:val="21"/>
              </w:rPr>
              <w:t>Household</w:t>
            </w:r>
            <w:r>
              <w:rPr>
                <w:rFonts w:ascii="宋体" w:hAnsi="宋体" w:eastAsia="宋体" w:cs="宋体"/>
                <w:spacing w:val="39"/>
                <w:sz w:val="21"/>
                <w:szCs w:val="21"/>
              </w:rPr>
              <w:t xml:space="preserve"> </w:t>
            </w:r>
            <w:r>
              <w:rPr>
                <w:rFonts w:ascii="宋体" w:hAnsi="宋体" w:eastAsia="宋体" w:cs="宋体"/>
                <w:spacing w:val="-1"/>
                <w:sz w:val="21"/>
                <w:szCs w:val="21"/>
              </w:rPr>
              <w:t>energy</w:t>
            </w:r>
            <w:r>
              <w:rPr>
                <w:rFonts w:ascii="宋体" w:hAnsi="宋体" w:eastAsia="宋体" w:cs="宋体"/>
                <w:spacing w:val="47"/>
                <w:sz w:val="21"/>
                <w:szCs w:val="21"/>
              </w:rPr>
              <w:t xml:space="preserve"> </w:t>
            </w:r>
            <w:r>
              <w:rPr>
                <w:rFonts w:ascii="宋体" w:hAnsi="宋体" w:eastAsia="宋体" w:cs="宋体"/>
                <w:spacing w:val="-1"/>
                <w:sz w:val="21"/>
                <w:szCs w:val="21"/>
              </w:rPr>
              <w:t>stor</w:t>
            </w:r>
            <w:r>
              <w:rPr>
                <w:rFonts w:ascii="宋体" w:hAnsi="宋体" w:eastAsia="宋体" w:cs="宋体"/>
                <w:spacing w:val="-2"/>
                <w:sz w:val="21"/>
                <w:szCs w:val="21"/>
              </w:rPr>
              <w:t>age-01</w:t>
            </w:r>
          </w:p>
        </w:tc>
      </w:tr>
      <w:tr w14:paraId="47DE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7" w:hRule="atLeast"/>
        </w:trPr>
        <w:tc>
          <w:tcPr>
            <w:tcW w:w="3819" w:type="dxa"/>
          </w:tcPr>
          <w:p w14:paraId="6AE25F6F">
            <w:pPr>
              <w:spacing w:before="159" w:line="211" w:lineRule="auto"/>
              <w:rPr>
                <w:rFonts w:hint="default" w:eastAsia="宋体"/>
                <w:vertAlign w:val="baseline"/>
                <w:lang w:val="en-US" w:eastAsia="zh-CN"/>
              </w:rPr>
            </w:pPr>
            <w:r>
              <w:rPr>
                <w:rFonts w:ascii="宋体" w:hAnsi="宋体" w:eastAsia="宋体" w:cs="宋体"/>
                <w:spacing w:val="-5"/>
                <w:sz w:val="21"/>
                <w:szCs w:val="21"/>
              </w:rPr>
              <w:t>电池容量</w:t>
            </w:r>
            <w:r>
              <w:rPr>
                <w:rFonts w:ascii="宋体" w:hAnsi="宋体" w:eastAsia="宋体" w:cs="宋体"/>
                <w:sz w:val="21"/>
                <w:szCs w:val="21"/>
              </w:rPr>
              <w:t>Battery</w:t>
            </w:r>
            <w:r>
              <w:rPr>
                <w:rFonts w:ascii="宋体" w:hAnsi="宋体" w:eastAsia="宋体" w:cs="宋体"/>
                <w:spacing w:val="15"/>
                <w:sz w:val="21"/>
                <w:szCs w:val="21"/>
              </w:rPr>
              <w:t xml:space="preserve"> </w:t>
            </w:r>
            <w:r>
              <w:rPr>
                <w:rFonts w:ascii="宋体" w:hAnsi="宋体" w:eastAsia="宋体" w:cs="宋体"/>
                <w:sz w:val="21"/>
                <w:szCs w:val="21"/>
              </w:rPr>
              <w:t>capacity</w:t>
            </w:r>
          </w:p>
        </w:tc>
        <w:tc>
          <w:tcPr>
            <w:tcW w:w="7675" w:type="dxa"/>
          </w:tcPr>
          <w:p w14:paraId="49F9A80D">
            <w:pPr>
              <w:jc w:val="center"/>
              <w:rPr>
                <w:rFonts w:hint="default" w:eastAsia="宋体"/>
                <w:vertAlign w:val="baseline"/>
                <w:lang w:val="en-US" w:eastAsia="zh-CN"/>
              </w:rPr>
            </w:pPr>
            <w:r>
              <w:rPr>
                <w:rFonts w:ascii="宋体" w:hAnsi="宋体" w:eastAsia="宋体" w:cs="宋体"/>
                <w:spacing w:val="-3"/>
                <w:sz w:val="21"/>
                <w:szCs w:val="21"/>
              </w:rPr>
              <w:t>280Ah</w:t>
            </w:r>
          </w:p>
        </w:tc>
      </w:tr>
      <w:tr w14:paraId="2DD2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0C76FAA8">
            <w:pPr>
              <w:spacing w:before="174" w:line="205" w:lineRule="auto"/>
              <w:rPr>
                <w:rFonts w:hint="default" w:eastAsia="宋体"/>
                <w:vertAlign w:val="baseline"/>
                <w:lang w:val="en-US" w:eastAsia="zh-CN"/>
              </w:rPr>
            </w:pPr>
            <w:r>
              <w:rPr>
                <w:rFonts w:ascii="宋体" w:hAnsi="宋体" w:eastAsia="宋体" w:cs="宋体"/>
                <w:spacing w:val="-4"/>
                <w:sz w:val="21"/>
                <w:szCs w:val="21"/>
              </w:rPr>
              <w:t>电池类型</w:t>
            </w:r>
            <w:r>
              <w:rPr>
                <w:rFonts w:ascii="宋体" w:hAnsi="宋体" w:eastAsia="宋体" w:cs="宋体"/>
                <w:spacing w:val="-2"/>
                <w:sz w:val="21"/>
                <w:szCs w:val="21"/>
              </w:rPr>
              <w:t>Battery</w:t>
            </w:r>
            <w:r>
              <w:rPr>
                <w:rFonts w:ascii="宋体" w:hAnsi="宋体" w:eastAsia="宋体" w:cs="宋体"/>
                <w:spacing w:val="50"/>
                <w:sz w:val="21"/>
                <w:szCs w:val="21"/>
              </w:rPr>
              <w:t xml:space="preserve"> </w:t>
            </w:r>
            <w:r>
              <w:rPr>
                <w:rFonts w:ascii="宋体" w:hAnsi="宋体" w:eastAsia="宋体" w:cs="宋体"/>
                <w:spacing w:val="-2"/>
                <w:sz w:val="21"/>
                <w:szCs w:val="21"/>
              </w:rPr>
              <w:t>type</w:t>
            </w:r>
          </w:p>
        </w:tc>
        <w:tc>
          <w:tcPr>
            <w:tcW w:w="7675" w:type="dxa"/>
          </w:tcPr>
          <w:p w14:paraId="5E33E0C2">
            <w:pPr>
              <w:jc w:val="center"/>
              <w:rPr>
                <w:rFonts w:hint="default" w:eastAsia="宋体"/>
                <w:vertAlign w:val="baseline"/>
                <w:lang w:val="en-US" w:eastAsia="zh-CN"/>
              </w:rPr>
            </w:pPr>
            <w:r>
              <w:rPr>
                <w:rFonts w:ascii="宋体" w:hAnsi="宋体" w:eastAsia="宋体" w:cs="宋体"/>
                <w:spacing w:val="5"/>
                <w:sz w:val="21"/>
                <w:szCs w:val="21"/>
              </w:rPr>
              <w:t>磷酸铁锂</w:t>
            </w:r>
            <w:r>
              <w:rPr>
                <w:rFonts w:ascii="宋体" w:hAnsi="宋体" w:eastAsia="宋体" w:cs="宋体"/>
                <w:sz w:val="21"/>
                <w:szCs w:val="21"/>
              </w:rPr>
              <w:t>Lithium</w:t>
            </w:r>
            <w:r>
              <w:rPr>
                <w:rFonts w:ascii="宋体" w:hAnsi="宋体" w:eastAsia="宋体" w:cs="宋体"/>
                <w:spacing w:val="5"/>
                <w:sz w:val="21"/>
                <w:szCs w:val="21"/>
              </w:rPr>
              <w:t xml:space="preserve"> </w:t>
            </w:r>
            <w:r>
              <w:rPr>
                <w:rFonts w:ascii="宋体" w:hAnsi="宋体" w:eastAsia="宋体" w:cs="宋体"/>
                <w:sz w:val="21"/>
                <w:szCs w:val="21"/>
              </w:rPr>
              <w:t>iron</w:t>
            </w:r>
            <w:r>
              <w:rPr>
                <w:rFonts w:ascii="宋体" w:hAnsi="宋体" w:eastAsia="宋体" w:cs="宋体"/>
                <w:spacing w:val="18"/>
                <w:sz w:val="21"/>
                <w:szCs w:val="21"/>
              </w:rPr>
              <w:t xml:space="preserve"> </w:t>
            </w:r>
            <w:r>
              <w:rPr>
                <w:rFonts w:ascii="宋体" w:hAnsi="宋体" w:eastAsia="宋体" w:cs="宋体"/>
                <w:sz w:val="21"/>
                <w:szCs w:val="21"/>
              </w:rPr>
              <w:t>phosphate</w:t>
            </w:r>
          </w:p>
        </w:tc>
      </w:tr>
      <w:tr w14:paraId="4193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5" w:hRule="atLeast"/>
        </w:trPr>
        <w:tc>
          <w:tcPr>
            <w:tcW w:w="3819" w:type="dxa"/>
          </w:tcPr>
          <w:p w14:paraId="6D78ADBE">
            <w:pPr>
              <w:spacing w:before="146" w:line="222" w:lineRule="auto"/>
              <w:rPr>
                <w:rFonts w:hint="default" w:eastAsia="宋体"/>
                <w:vertAlign w:val="baseline"/>
                <w:lang w:val="en-US" w:eastAsia="zh-CN"/>
              </w:rPr>
            </w:pPr>
            <w:r>
              <w:rPr>
                <w:rFonts w:ascii="宋体" w:hAnsi="宋体" w:eastAsia="宋体" w:cs="宋体"/>
                <w:spacing w:val="1"/>
                <w:sz w:val="21"/>
                <w:szCs w:val="21"/>
              </w:rPr>
              <w:t>标称电压</w:t>
            </w:r>
            <w:r>
              <w:rPr>
                <w:rFonts w:ascii="宋体" w:hAnsi="宋体" w:eastAsia="宋体" w:cs="宋体"/>
                <w:spacing w:val="-1"/>
                <w:sz w:val="21"/>
                <w:szCs w:val="21"/>
              </w:rPr>
              <w:t>Nominal</w:t>
            </w:r>
            <w:r>
              <w:rPr>
                <w:rFonts w:ascii="宋体" w:hAnsi="宋体" w:eastAsia="宋体" w:cs="宋体"/>
                <w:spacing w:val="43"/>
                <w:sz w:val="21"/>
                <w:szCs w:val="21"/>
              </w:rPr>
              <w:t xml:space="preserve"> </w:t>
            </w:r>
            <w:r>
              <w:rPr>
                <w:rFonts w:ascii="宋体" w:hAnsi="宋体" w:eastAsia="宋体" w:cs="宋体"/>
                <w:spacing w:val="-1"/>
                <w:sz w:val="21"/>
                <w:szCs w:val="21"/>
              </w:rPr>
              <w:t>voltage</w:t>
            </w:r>
          </w:p>
        </w:tc>
        <w:tc>
          <w:tcPr>
            <w:tcW w:w="7675" w:type="dxa"/>
          </w:tcPr>
          <w:p w14:paraId="41423078">
            <w:pPr>
              <w:jc w:val="center"/>
              <w:rPr>
                <w:rFonts w:hint="default" w:eastAsia="宋体"/>
                <w:vertAlign w:val="baseline"/>
                <w:lang w:val="en-US" w:eastAsia="zh-CN"/>
              </w:rPr>
            </w:pPr>
            <w:r>
              <w:rPr>
                <w:rFonts w:ascii="宋体" w:hAnsi="宋体" w:eastAsia="宋体" w:cs="宋体"/>
                <w:spacing w:val="-1"/>
                <w:sz w:val="21"/>
                <w:szCs w:val="21"/>
              </w:rPr>
              <w:t>DC768V</w:t>
            </w:r>
          </w:p>
        </w:tc>
      </w:tr>
      <w:tr w14:paraId="14B5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11E206F4">
            <w:pPr>
              <w:spacing w:before="139" w:line="222" w:lineRule="auto"/>
              <w:rPr>
                <w:rFonts w:hint="default" w:eastAsia="宋体"/>
                <w:vertAlign w:val="baseline"/>
                <w:lang w:val="en-US" w:eastAsia="zh-CN"/>
              </w:rPr>
            </w:pPr>
            <w:r>
              <w:rPr>
                <w:rFonts w:ascii="宋体" w:hAnsi="宋体" w:eastAsia="宋体" w:cs="宋体"/>
                <w:spacing w:val="-3"/>
                <w:sz w:val="21"/>
                <w:szCs w:val="21"/>
              </w:rPr>
              <w:t>电压范围</w:t>
            </w:r>
            <w:r>
              <w:rPr>
                <w:rFonts w:ascii="宋体" w:hAnsi="宋体" w:eastAsia="宋体" w:cs="宋体"/>
                <w:spacing w:val="-1"/>
                <w:sz w:val="21"/>
                <w:szCs w:val="21"/>
              </w:rPr>
              <w:t>Voltage</w:t>
            </w:r>
            <w:r>
              <w:rPr>
                <w:rFonts w:ascii="宋体" w:hAnsi="宋体" w:eastAsia="宋体" w:cs="宋体"/>
                <w:spacing w:val="37"/>
                <w:sz w:val="21"/>
                <w:szCs w:val="21"/>
              </w:rPr>
              <w:t xml:space="preserve"> </w:t>
            </w:r>
            <w:r>
              <w:rPr>
                <w:rFonts w:ascii="宋体" w:hAnsi="宋体" w:eastAsia="宋体" w:cs="宋体"/>
                <w:spacing w:val="-1"/>
                <w:sz w:val="21"/>
                <w:szCs w:val="21"/>
              </w:rPr>
              <w:t>range</w:t>
            </w:r>
          </w:p>
        </w:tc>
        <w:tc>
          <w:tcPr>
            <w:tcW w:w="7675" w:type="dxa"/>
          </w:tcPr>
          <w:p w14:paraId="16FECAEE">
            <w:pPr>
              <w:jc w:val="center"/>
              <w:rPr>
                <w:rFonts w:hint="default" w:eastAsia="宋体"/>
                <w:vertAlign w:val="baseline"/>
                <w:lang w:val="en-US" w:eastAsia="zh-CN"/>
              </w:rPr>
            </w:pPr>
            <w:r>
              <w:rPr>
                <w:rFonts w:ascii="宋体" w:hAnsi="宋体" w:eastAsia="宋体" w:cs="宋体"/>
                <w:spacing w:val="-1"/>
                <w:sz w:val="21"/>
                <w:szCs w:val="21"/>
              </w:rPr>
              <w:t>DC600V-864V</w:t>
            </w:r>
          </w:p>
        </w:tc>
      </w:tr>
      <w:tr w14:paraId="4CF7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65F95257">
            <w:pPr>
              <w:spacing w:before="146" w:line="222" w:lineRule="auto"/>
              <w:rPr>
                <w:rFonts w:hint="default" w:eastAsia="宋体"/>
                <w:vertAlign w:val="baseline"/>
                <w:lang w:val="en-US" w:eastAsia="zh-CN"/>
              </w:rPr>
            </w:pPr>
            <w:r>
              <w:rPr>
                <w:rFonts w:ascii="宋体" w:hAnsi="宋体" w:eastAsia="宋体" w:cs="宋体"/>
                <w:spacing w:val="1"/>
                <w:sz w:val="21"/>
                <w:szCs w:val="21"/>
              </w:rPr>
              <w:t>标称能量</w:t>
            </w:r>
            <w:r>
              <w:rPr>
                <w:rFonts w:ascii="宋体" w:hAnsi="宋体" w:eastAsia="宋体" w:cs="宋体"/>
                <w:spacing w:val="-1"/>
                <w:sz w:val="21"/>
                <w:szCs w:val="21"/>
              </w:rPr>
              <w:t>Nominal</w:t>
            </w:r>
            <w:r>
              <w:rPr>
                <w:rFonts w:ascii="宋体" w:hAnsi="宋体" w:eastAsia="宋体" w:cs="宋体"/>
                <w:spacing w:val="28"/>
                <w:sz w:val="21"/>
                <w:szCs w:val="21"/>
              </w:rPr>
              <w:t xml:space="preserve"> </w:t>
            </w:r>
            <w:r>
              <w:rPr>
                <w:rFonts w:ascii="宋体" w:hAnsi="宋体" w:eastAsia="宋体" w:cs="宋体"/>
                <w:spacing w:val="-1"/>
                <w:sz w:val="21"/>
                <w:szCs w:val="21"/>
              </w:rPr>
              <w:t>energy</w:t>
            </w:r>
          </w:p>
        </w:tc>
        <w:tc>
          <w:tcPr>
            <w:tcW w:w="7675" w:type="dxa"/>
          </w:tcPr>
          <w:p w14:paraId="7B9BB98D">
            <w:pPr>
              <w:jc w:val="center"/>
              <w:rPr>
                <w:rFonts w:hint="default" w:eastAsia="宋体"/>
                <w:vertAlign w:val="baseline"/>
                <w:lang w:val="en-US" w:eastAsia="zh-CN"/>
              </w:rPr>
            </w:pPr>
            <w:r>
              <w:rPr>
                <w:rFonts w:ascii="宋体" w:hAnsi="宋体" w:eastAsia="宋体" w:cs="宋体"/>
                <w:spacing w:val="-3"/>
                <w:sz w:val="21"/>
                <w:szCs w:val="21"/>
              </w:rPr>
              <w:t>215KWh</w:t>
            </w:r>
          </w:p>
        </w:tc>
      </w:tr>
      <w:tr w14:paraId="7011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17CA8268">
            <w:pPr>
              <w:spacing w:before="184" w:line="221" w:lineRule="auto"/>
              <w:rPr>
                <w:rFonts w:hint="default" w:eastAsia="宋体"/>
                <w:vertAlign w:val="baseline"/>
                <w:lang w:val="en-US" w:eastAsia="zh-CN"/>
              </w:rPr>
            </w:pPr>
            <w:r>
              <w:rPr>
                <w:rFonts w:ascii="宋体" w:hAnsi="宋体" w:eastAsia="宋体" w:cs="宋体"/>
                <w:spacing w:val="-1"/>
                <w:sz w:val="21"/>
                <w:szCs w:val="21"/>
              </w:rPr>
              <w:t>防护等级</w:t>
            </w:r>
            <w:r>
              <w:rPr>
                <w:rFonts w:ascii="宋体" w:hAnsi="宋体" w:eastAsia="宋体" w:cs="宋体"/>
                <w:spacing w:val="-2"/>
                <w:sz w:val="21"/>
                <w:szCs w:val="21"/>
              </w:rPr>
              <w:t>Protection</w:t>
            </w:r>
            <w:r>
              <w:rPr>
                <w:rFonts w:ascii="宋体" w:hAnsi="宋体" w:eastAsia="宋体" w:cs="宋体"/>
                <w:spacing w:val="72"/>
                <w:sz w:val="21"/>
                <w:szCs w:val="21"/>
              </w:rPr>
              <w:t xml:space="preserve"> </w:t>
            </w:r>
            <w:r>
              <w:rPr>
                <w:rFonts w:ascii="宋体" w:hAnsi="宋体" w:eastAsia="宋体" w:cs="宋体"/>
                <w:spacing w:val="-2"/>
                <w:sz w:val="21"/>
                <w:szCs w:val="21"/>
              </w:rPr>
              <w:t>level</w:t>
            </w:r>
          </w:p>
        </w:tc>
        <w:tc>
          <w:tcPr>
            <w:tcW w:w="7675" w:type="dxa"/>
          </w:tcPr>
          <w:p w14:paraId="76DE4EA2">
            <w:pPr>
              <w:jc w:val="center"/>
              <w:rPr>
                <w:rFonts w:hint="default" w:eastAsia="宋体"/>
                <w:vertAlign w:val="baseline"/>
                <w:lang w:val="en-US" w:eastAsia="zh-CN"/>
              </w:rPr>
            </w:pPr>
            <w:r>
              <w:rPr>
                <w:rFonts w:ascii="宋体" w:hAnsi="宋体" w:eastAsia="宋体" w:cs="宋体"/>
                <w:spacing w:val="-7"/>
                <w:sz w:val="21"/>
                <w:szCs w:val="21"/>
              </w:rPr>
              <w:t>IP54</w:t>
            </w:r>
          </w:p>
        </w:tc>
      </w:tr>
      <w:tr w14:paraId="07F5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6320D0BB">
            <w:pPr>
              <w:spacing w:before="160" w:line="222" w:lineRule="auto"/>
              <w:rPr>
                <w:rFonts w:hint="default" w:eastAsia="宋体"/>
                <w:vertAlign w:val="baseline"/>
                <w:lang w:val="en-US" w:eastAsia="zh-CN"/>
              </w:rPr>
            </w:pPr>
            <w:r>
              <w:rPr>
                <w:rFonts w:ascii="宋体" w:hAnsi="宋体" w:eastAsia="宋体" w:cs="宋体"/>
                <w:spacing w:val="-5"/>
                <w:sz w:val="21"/>
                <w:szCs w:val="21"/>
              </w:rPr>
              <w:t>电芯均衡</w:t>
            </w:r>
            <w:r>
              <w:rPr>
                <w:rFonts w:ascii="宋体" w:hAnsi="宋体" w:eastAsia="宋体" w:cs="宋体"/>
                <w:spacing w:val="-2"/>
                <w:sz w:val="21"/>
                <w:szCs w:val="21"/>
              </w:rPr>
              <w:t>Cell</w:t>
            </w:r>
            <w:r>
              <w:rPr>
                <w:rFonts w:ascii="宋体" w:hAnsi="宋体" w:eastAsia="宋体" w:cs="宋体"/>
                <w:spacing w:val="54"/>
                <w:sz w:val="21"/>
                <w:szCs w:val="21"/>
              </w:rPr>
              <w:t xml:space="preserve"> </w:t>
            </w:r>
            <w:r>
              <w:rPr>
                <w:rFonts w:ascii="宋体" w:hAnsi="宋体" w:eastAsia="宋体" w:cs="宋体"/>
                <w:spacing w:val="-2"/>
                <w:sz w:val="21"/>
                <w:szCs w:val="21"/>
              </w:rPr>
              <w:t>equalization</w:t>
            </w:r>
          </w:p>
        </w:tc>
        <w:tc>
          <w:tcPr>
            <w:tcW w:w="7675" w:type="dxa"/>
          </w:tcPr>
          <w:p w14:paraId="234A8DA7">
            <w:pPr>
              <w:jc w:val="center"/>
              <w:rPr>
                <w:rFonts w:hint="default" w:eastAsia="宋体"/>
                <w:vertAlign w:val="baseline"/>
                <w:lang w:val="en-US" w:eastAsia="zh-CN"/>
              </w:rPr>
            </w:pPr>
            <w:r>
              <w:rPr>
                <w:rFonts w:ascii="宋体" w:hAnsi="宋体" w:eastAsia="宋体" w:cs="宋体"/>
                <w:spacing w:val="5"/>
                <w:sz w:val="21"/>
                <w:szCs w:val="21"/>
              </w:rPr>
              <w:t>主动均衡</w:t>
            </w:r>
            <w:r>
              <w:rPr>
                <w:rFonts w:ascii="宋体" w:hAnsi="宋体" w:eastAsia="宋体" w:cs="宋体"/>
                <w:sz w:val="21"/>
                <w:szCs w:val="21"/>
              </w:rPr>
              <w:t>Active</w:t>
            </w:r>
            <w:r>
              <w:rPr>
                <w:rFonts w:ascii="宋体" w:hAnsi="宋体" w:eastAsia="宋体" w:cs="宋体"/>
                <w:spacing w:val="5"/>
                <w:sz w:val="21"/>
                <w:szCs w:val="21"/>
              </w:rPr>
              <w:t xml:space="preserve"> </w:t>
            </w:r>
            <w:r>
              <w:rPr>
                <w:rFonts w:ascii="宋体" w:hAnsi="宋体" w:eastAsia="宋体" w:cs="宋体"/>
                <w:sz w:val="21"/>
                <w:szCs w:val="21"/>
              </w:rPr>
              <w:t>equalization</w:t>
            </w:r>
          </w:p>
        </w:tc>
      </w:tr>
      <w:tr w14:paraId="71FE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45C32EC8">
            <w:pPr>
              <w:spacing w:before="151" w:line="212" w:lineRule="auto"/>
              <w:rPr>
                <w:rFonts w:hint="default" w:eastAsia="宋体"/>
                <w:vertAlign w:val="baseline"/>
                <w:lang w:val="en-US" w:eastAsia="zh-CN"/>
              </w:rPr>
            </w:pPr>
            <w:r>
              <w:rPr>
                <w:rFonts w:ascii="宋体" w:hAnsi="宋体" w:eastAsia="宋体" w:cs="宋体"/>
                <w:spacing w:val="1"/>
                <w:sz w:val="21"/>
                <w:szCs w:val="21"/>
              </w:rPr>
              <w:t>额定充放电倍率</w:t>
            </w:r>
            <w:bookmarkStart w:id="0" w:name="_GoBack"/>
            <w:bookmarkEnd w:id="0"/>
            <w:r>
              <w:rPr>
                <w:rFonts w:ascii="宋体" w:hAnsi="宋体" w:eastAsia="宋体" w:cs="宋体"/>
                <w:spacing w:val="-1"/>
                <w:sz w:val="21"/>
                <w:szCs w:val="21"/>
              </w:rPr>
              <w:t>Rated charge</w:t>
            </w:r>
            <w:r>
              <w:rPr>
                <w:rFonts w:ascii="宋体" w:hAnsi="宋体" w:eastAsia="宋体" w:cs="宋体"/>
                <w:spacing w:val="47"/>
                <w:sz w:val="21"/>
                <w:szCs w:val="21"/>
              </w:rPr>
              <w:t xml:space="preserve"> </w:t>
            </w:r>
            <w:r>
              <w:rPr>
                <w:rFonts w:ascii="宋体" w:hAnsi="宋体" w:eastAsia="宋体" w:cs="宋体"/>
                <w:spacing w:val="-1"/>
                <w:sz w:val="21"/>
                <w:szCs w:val="21"/>
              </w:rPr>
              <w:t>discharge</w:t>
            </w:r>
            <w:r>
              <w:rPr>
                <w:rFonts w:ascii="宋体" w:hAnsi="宋体" w:eastAsia="宋体" w:cs="宋体"/>
                <w:spacing w:val="21"/>
                <w:sz w:val="21"/>
                <w:szCs w:val="21"/>
              </w:rPr>
              <w:t xml:space="preserve"> </w:t>
            </w:r>
            <w:r>
              <w:rPr>
                <w:rFonts w:ascii="宋体" w:hAnsi="宋体" w:eastAsia="宋体" w:cs="宋体"/>
                <w:spacing w:val="-1"/>
                <w:sz w:val="21"/>
                <w:szCs w:val="21"/>
              </w:rPr>
              <w:t>rate</w:t>
            </w:r>
          </w:p>
        </w:tc>
        <w:tc>
          <w:tcPr>
            <w:tcW w:w="7675" w:type="dxa"/>
          </w:tcPr>
          <w:p w14:paraId="3EAE6EB1">
            <w:pPr>
              <w:jc w:val="center"/>
              <w:rPr>
                <w:rFonts w:hint="default" w:eastAsia="宋体"/>
                <w:vertAlign w:val="baseline"/>
                <w:lang w:val="en-US" w:eastAsia="zh-CN"/>
              </w:rPr>
            </w:pPr>
            <w:r>
              <w:rPr>
                <w:rFonts w:ascii="宋体" w:hAnsi="宋体" w:eastAsia="宋体" w:cs="宋体"/>
                <w:spacing w:val="-6"/>
                <w:sz w:val="21"/>
                <w:szCs w:val="21"/>
              </w:rPr>
              <w:t>≤0.5P</w:t>
            </w:r>
          </w:p>
        </w:tc>
      </w:tr>
      <w:tr w14:paraId="166E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5BFF59A3">
            <w:pPr>
              <w:spacing w:before="181" w:line="223" w:lineRule="auto"/>
              <w:rPr>
                <w:rFonts w:hint="default" w:eastAsia="宋体"/>
                <w:vertAlign w:val="baseline"/>
                <w:lang w:val="en-US" w:eastAsia="zh-CN"/>
              </w:rPr>
            </w:pPr>
            <w:r>
              <w:rPr>
                <w:rFonts w:ascii="宋体" w:hAnsi="宋体" w:eastAsia="宋体" w:cs="宋体"/>
                <w:sz w:val="21"/>
                <w:szCs w:val="21"/>
              </w:rPr>
              <w:t>组合方式Combination</w:t>
            </w:r>
            <w:r>
              <w:rPr>
                <w:rFonts w:ascii="宋体" w:hAnsi="宋体" w:eastAsia="宋体" w:cs="宋体"/>
                <w:spacing w:val="11"/>
                <w:sz w:val="21"/>
                <w:szCs w:val="21"/>
              </w:rPr>
              <w:t xml:space="preserve"> </w:t>
            </w:r>
            <w:r>
              <w:rPr>
                <w:rFonts w:ascii="宋体" w:hAnsi="宋体" w:eastAsia="宋体" w:cs="宋体"/>
                <w:sz w:val="21"/>
                <w:szCs w:val="21"/>
              </w:rPr>
              <w:t>method</w:t>
            </w:r>
          </w:p>
        </w:tc>
        <w:tc>
          <w:tcPr>
            <w:tcW w:w="7675" w:type="dxa"/>
          </w:tcPr>
          <w:p w14:paraId="00B7C325">
            <w:pPr>
              <w:jc w:val="center"/>
              <w:rPr>
                <w:rFonts w:hint="default" w:eastAsia="宋体"/>
                <w:vertAlign w:val="baseline"/>
                <w:lang w:val="en-US" w:eastAsia="zh-CN"/>
              </w:rPr>
            </w:pPr>
            <w:r>
              <w:rPr>
                <w:rFonts w:ascii="宋体" w:hAnsi="宋体" w:eastAsia="宋体" w:cs="宋体"/>
                <w:spacing w:val="-3"/>
                <w:sz w:val="21"/>
                <w:szCs w:val="21"/>
              </w:rPr>
              <w:t>5*1P48S</w:t>
            </w:r>
          </w:p>
        </w:tc>
      </w:tr>
      <w:tr w14:paraId="7E2B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72C9F603">
            <w:pPr>
              <w:spacing w:before="167" w:line="222" w:lineRule="auto"/>
              <w:rPr>
                <w:rFonts w:hint="default" w:eastAsia="宋体"/>
                <w:vertAlign w:val="baseline"/>
                <w:lang w:val="en-US" w:eastAsia="zh-CN"/>
              </w:rPr>
            </w:pPr>
            <w:r>
              <w:rPr>
                <w:rFonts w:ascii="宋体" w:hAnsi="宋体" w:eastAsia="宋体" w:cs="宋体"/>
                <w:spacing w:val="1"/>
                <w:sz w:val="21"/>
                <w:szCs w:val="21"/>
              </w:rPr>
              <w:t>工作温度</w:t>
            </w:r>
            <w:r>
              <w:rPr>
                <w:rFonts w:ascii="宋体" w:hAnsi="宋体" w:eastAsia="宋体" w:cs="宋体"/>
                <w:spacing w:val="-1"/>
                <w:sz w:val="21"/>
                <w:szCs w:val="21"/>
              </w:rPr>
              <w:t>Working</w:t>
            </w:r>
            <w:r>
              <w:rPr>
                <w:rFonts w:ascii="宋体" w:hAnsi="宋体" w:eastAsia="宋体" w:cs="宋体"/>
                <w:spacing w:val="53"/>
                <w:sz w:val="21"/>
                <w:szCs w:val="21"/>
              </w:rPr>
              <w:t xml:space="preserve"> </w:t>
            </w:r>
            <w:r>
              <w:rPr>
                <w:rFonts w:ascii="宋体" w:hAnsi="宋体" w:eastAsia="宋体" w:cs="宋体"/>
                <w:spacing w:val="-1"/>
                <w:sz w:val="21"/>
                <w:szCs w:val="21"/>
              </w:rPr>
              <w:t>temperature</w:t>
            </w:r>
          </w:p>
        </w:tc>
        <w:tc>
          <w:tcPr>
            <w:tcW w:w="7675" w:type="dxa"/>
          </w:tcPr>
          <w:p w14:paraId="11A2932A">
            <w:pPr>
              <w:jc w:val="center"/>
              <w:rPr>
                <w:rFonts w:hint="default" w:eastAsia="宋体"/>
                <w:vertAlign w:val="baseline"/>
                <w:lang w:val="en-US" w:eastAsia="zh-CN"/>
              </w:rPr>
            </w:pPr>
            <w:r>
              <w:rPr>
                <w:rFonts w:ascii="宋体" w:hAnsi="宋体" w:eastAsia="宋体" w:cs="宋体"/>
                <w:spacing w:val="3"/>
                <w:sz w:val="21"/>
                <w:szCs w:val="21"/>
              </w:rPr>
              <w:t>-30℃</w:t>
            </w:r>
            <w:r>
              <w:rPr>
                <w:rFonts w:hint="eastAsia" w:ascii="宋体" w:hAnsi="宋体" w:eastAsia="宋体" w:cs="宋体"/>
                <w:spacing w:val="3"/>
                <w:sz w:val="21"/>
                <w:szCs w:val="21"/>
                <w:lang w:val="en-US" w:eastAsia="zh-CN"/>
              </w:rPr>
              <w:t>--</w:t>
            </w:r>
            <w:r>
              <w:rPr>
                <w:rFonts w:ascii="宋体" w:hAnsi="宋体" w:eastAsia="宋体" w:cs="宋体"/>
                <w:spacing w:val="3"/>
                <w:sz w:val="21"/>
                <w:szCs w:val="21"/>
              </w:rPr>
              <w:t>55℃</w:t>
            </w:r>
          </w:p>
        </w:tc>
      </w:tr>
      <w:tr w14:paraId="608F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7" w:hRule="atLeast"/>
        </w:trPr>
        <w:tc>
          <w:tcPr>
            <w:tcW w:w="3819" w:type="dxa"/>
          </w:tcPr>
          <w:p w14:paraId="2ECEE7FE">
            <w:pPr>
              <w:rPr>
                <w:rFonts w:hint="default" w:eastAsia="宋体"/>
                <w:vertAlign w:val="baseline"/>
                <w:lang w:val="en-US" w:eastAsia="zh-CN"/>
              </w:rPr>
            </w:pPr>
            <w:r>
              <w:rPr>
                <w:rFonts w:ascii="宋体" w:hAnsi="宋体" w:eastAsia="宋体" w:cs="宋体"/>
                <w:spacing w:val="-13"/>
                <w:sz w:val="21"/>
                <w:szCs w:val="21"/>
              </w:rPr>
              <w:t>消</w:t>
            </w:r>
            <w:r>
              <w:rPr>
                <w:rFonts w:ascii="宋体" w:hAnsi="宋体" w:eastAsia="宋体" w:cs="宋体"/>
                <w:spacing w:val="-14"/>
                <w:sz w:val="21"/>
                <w:szCs w:val="21"/>
              </w:rPr>
              <w:t xml:space="preserve"> </w:t>
            </w:r>
            <w:r>
              <w:rPr>
                <w:rFonts w:ascii="宋体" w:hAnsi="宋体" w:eastAsia="宋体" w:cs="宋体"/>
                <w:spacing w:val="-13"/>
                <w:sz w:val="21"/>
                <w:szCs w:val="21"/>
              </w:rPr>
              <w:t>防</w:t>
            </w:r>
            <w:r>
              <w:rPr>
                <w:rFonts w:ascii="宋体" w:hAnsi="宋体" w:eastAsia="宋体" w:cs="宋体"/>
                <w:spacing w:val="-23"/>
                <w:sz w:val="21"/>
                <w:szCs w:val="21"/>
              </w:rPr>
              <w:t xml:space="preserve"> </w:t>
            </w:r>
            <w:r>
              <w:rPr>
                <w:rFonts w:ascii="宋体" w:hAnsi="宋体" w:eastAsia="宋体" w:cs="宋体"/>
                <w:spacing w:val="-13"/>
                <w:sz w:val="21"/>
                <w:szCs w:val="21"/>
              </w:rPr>
              <w:t>喷</w:t>
            </w:r>
            <w:r>
              <w:rPr>
                <w:rFonts w:ascii="宋体" w:hAnsi="宋体" w:eastAsia="宋体" w:cs="宋体"/>
                <w:spacing w:val="-38"/>
                <w:sz w:val="21"/>
                <w:szCs w:val="21"/>
              </w:rPr>
              <w:t xml:space="preserve"> </w:t>
            </w:r>
            <w:r>
              <w:rPr>
                <w:rFonts w:ascii="宋体" w:hAnsi="宋体" w:eastAsia="宋体" w:cs="宋体"/>
                <w:spacing w:val="-13"/>
                <w:sz w:val="21"/>
                <w:szCs w:val="21"/>
              </w:rPr>
              <w:t>剂</w:t>
            </w:r>
            <w:r>
              <w:rPr>
                <w:rFonts w:ascii="宋体" w:hAnsi="宋体" w:eastAsia="宋体" w:cs="宋体"/>
                <w:sz w:val="21"/>
                <w:szCs w:val="21"/>
              </w:rPr>
              <w:t xml:space="preserve"> </w:t>
            </w:r>
            <w:r>
              <w:rPr>
                <w:rFonts w:ascii="宋体" w:hAnsi="宋体" w:eastAsia="宋体" w:cs="宋体"/>
                <w:spacing w:val="-4"/>
                <w:sz w:val="21"/>
                <w:szCs w:val="21"/>
              </w:rPr>
              <w:t>Fire</w:t>
            </w:r>
            <w:r>
              <w:rPr>
                <w:rFonts w:ascii="宋体" w:hAnsi="宋体" w:eastAsia="宋体" w:cs="宋体"/>
                <w:spacing w:val="42"/>
                <w:sz w:val="21"/>
                <w:szCs w:val="21"/>
              </w:rPr>
              <w:t xml:space="preserve"> </w:t>
            </w:r>
            <w:r>
              <w:rPr>
                <w:rFonts w:ascii="宋体" w:hAnsi="宋体" w:eastAsia="宋体" w:cs="宋体"/>
                <w:spacing w:val="-4"/>
                <w:sz w:val="21"/>
                <w:szCs w:val="21"/>
              </w:rPr>
              <w:t>spray</w:t>
            </w:r>
          </w:p>
        </w:tc>
        <w:tc>
          <w:tcPr>
            <w:tcW w:w="7675" w:type="dxa"/>
          </w:tcPr>
          <w:p w14:paraId="66109097">
            <w:pPr>
              <w:spacing w:before="135" w:line="205" w:lineRule="auto"/>
              <w:jc w:val="both"/>
              <w:rPr>
                <w:rFonts w:hint="default" w:eastAsia="宋体"/>
                <w:vertAlign w:val="baseline"/>
                <w:lang w:val="en-US" w:eastAsia="zh-CN"/>
              </w:rPr>
            </w:pPr>
            <w:r>
              <w:rPr>
                <w:rFonts w:ascii="宋体" w:hAnsi="宋体" w:eastAsia="宋体" w:cs="宋体"/>
                <w:spacing w:val="2"/>
                <w:sz w:val="21"/>
                <w:szCs w:val="21"/>
              </w:rPr>
              <w:t>七氟丙烷/全氟已酮</w:t>
            </w:r>
            <w:r>
              <w:rPr>
                <w:rFonts w:hint="eastAsia" w:ascii="宋体" w:hAnsi="宋体" w:eastAsia="宋体" w:cs="宋体"/>
                <w:vertAlign w:val="baseline"/>
                <w:lang w:val="en-US" w:eastAsia="zh-CN"/>
              </w:rPr>
              <w:t>Heptafluoropropane/Perfluorohexane</w:t>
            </w:r>
          </w:p>
        </w:tc>
      </w:tr>
      <w:tr w14:paraId="4F36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72CCE381">
            <w:pPr>
              <w:spacing w:before="175" w:line="223" w:lineRule="auto"/>
              <w:rPr>
                <w:rFonts w:hint="default" w:eastAsia="宋体"/>
                <w:vertAlign w:val="baseline"/>
                <w:lang w:val="en-US" w:eastAsia="zh-CN"/>
              </w:rPr>
            </w:pPr>
            <w:r>
              <w:rPr>
                <w:rFonts w:ascii="宋体" w:hAnsi="宋体" w:eastAsia="宋体" w:cs="宋体"/>
                <w:spacing w:val="1"/>
                <w:sz w:val="21"/>
                <w:szCs w:val="21"/>
              </w:rPr>
              <w:t>认证方式</w:t>
            </w:r>
            <w:r>
              <w:rPr>
                <w:rFonts w:ascii="宋体" w:hAnsi="宋体" w:eastAsia="宋体" w:cs="宋体"/>
                <w:sz w:val="21"/>
                <w:szCs w:val="21"/>
              </w:rPr>
              <w:t>Authentication</w:t>
            </w:r>
            <w:r>
              <w:rPr>
                <w:rFonts w:ascii="宋体" w:hAnsi="宋体" w:eastAsia="宋体" w:cs="宋体"/>
                <w:spacing w:val="25"/>
                <w:sz w:val="21"/>
                <w:szCs w:val="21"/>
              </w:rPr>
              <w:t xml:space="preserve"> </w:t>
            </w:r>
            <w:r>
              <w:rPr>
                <w:rFonts w:ascii="宋体" w:hAnsi="宋体" w:eastAsia="宋体" w:cs="宋体"/>
                <w:sz w:val="21"/>
                <w:szCs w:val="21"/>
              </w:rPr>
              <w:t>method</w:t>
            </w:r>
          </w:p>
        </w:tc>
        <w:tc>
          <w:tcPr>
            <w:tcW w:w="7675" w:type="dxa"/>
          </w:tcPr>
          <w:p w14:paraId="7DDFE2FA">
            <w:pPr>
              <w:spacing w:before="21" w:line="222" w:lineRule="auto"/>
              <w:jc w:val="both"/>
              <w:rPr>
                <w:rFonts w:hint="default" w:eastAsia="宋体"/>
                <w:vertAlign w:val="baseline"/>
                <w:lang w:val="en-US" w:eastAsia="zh-CN"/>
              </w:rPr>
            </w:pPr>
            <w:r>
              <w:rPr>
                <w:rFonts w:ascii="宋体" w:hAnsi="宋体" w:eastAsia="宋体" w:cs="宋体"/>
                <w:spacing w:val="1"/>
                <w:sz w:val="21"/>
                <w:szCs w:val="21"/>
              </w:rPr>
              <w:t>人脸识别/二维码/C卡/密码</w:t>
            </w:r>
            <w:r>
              <w:rPr>
                <w:rFonts w:hint="eastAsia" w:ascii="宋体" w:hAnsi="宋体" w:eastAsia="宋体" w:cs="宋体"/>
                <w:spacing w:val="13"/>
                <w:sz w:val="19"/>
                <w:szCs w:val="19"/>
              </w:rPr>
              <w:t>Facial recognition</w:t>
            </w:r>
            <w:r>
              <w:rPr>
                <w:rFonts w:ascii="宋体" w:hAnsi="宋体" w:eastAsia="宋体" w:cs="宋体"/>
                <w:spacing w:val="13"/>
                <w:sz w:val="19"/>
                <w:szCs w:val="19"/>
              </w:rPr>
              <w:t>/</w:t>
            </w:r>
            <w:r>
              <w:rPr>
                <w:rFonts w:ascii="宋体" w:hAnsi="宋体" w:eastAsia="宋体" w:cs="宋体"/>
                <w:sz w:val="19"/>
                <w:szCs w:val="19"/>
              </w:rPr>
              <w:t>QR</w:t>
            </w:r>
            <w:r>
              <w:rPr>
                <w:rFonts w:ascii="宋体" w:hAnsi="宋体" w:eastAsia="宋体" w:cs="宋体"/>
                <w:spacing w:val="13"/>
                <w:sz w:val="19"/>
                <w:szCs w:val="19"/>
              </w:rPr>
              <w:t xml:space="preserve"> </w:t>
            </w:r>
            <w:r>
              <w:rPr>
                <w:rFonts w:ascii="宋体" w:hAnsi="宋体" w:eastAsia="宋体" w:cs="宋体"/>
                <w:sz w:val="19"/>
                <w:szCs w:val="19"/>
              </w:rPr>
              <w:t>code</w:t>
            </w:r>
            <w:r>
              <w:rPr>
                <w:rFonts w:ascii="宋体" w:hAnsi="宋体" w:eastAsia="宋体" w:cs="宋体"/>
                <w:spacing w:val="13"/>
                <w:sz w:val="19"/>
                <w:szCs w:val="19"/>
              </w:rPr>
              <w:t>/</w:t>
            </w:r>
            <w:r>
              <w:rPr>
                <w:rFonts w:ascii="宋体" w:hAnsi="宋体" w:eastAsia="宋体" w:cs="宋体"/>
                <w:sz w:val="19"/>
                <w:szCs w:val="19"/>
              </w:rPr>
              <w:t>IC</w:t>
            </w:r>
            <w:r>
              <w:rPr>
                <w:rFonts w:ascii="宋体" w:hAnsi="宋体" w:eastAsia="宋体" w:cs="宋体"/>
                <w:spacing w:val="13"/>
                <w:sz w:val="19"/>
                <w:szCs w:val="19"/>
              </w:rPr>
              <w:t xml:space="preserve"> </w:t>
            </w:r>
            <w:r>
              <w:rPr>
                <w:rFonts w:ascii="宋体" w:hAnsi="宋体" w:eastAsia="宋体" w:cs="宋体"/>
                <w:sz w:val="19"/>
                <w:szCs w:val="19"/>
              </w:rPr>
              <w:t>card</w:t>
            </w:r>
            <w:r>
              <w:rPr>
                <w:rFonts w:ascii="宋体" w:hAnsi="宋体" w:eastAsia="宋体" w:cs="宋体"/>
                <w:spacing w:val="13"/>
                <w:sz w:val="19"/>
                <w:szCs w:val="19"/>
              </w:rPr>
              <w:t>/</w:t>
            </w:r>
            <w:r>
              <w:rPr>
                <w:rFonts w:ascii="宋体" w:hAnsi="宋体" w:eastAsia="宋体" w:cs="宋体"/>
                <w:sz w:val="19"/>
                <w:szCs w:val="19"/>
              </w:rPr>
              <w:t>password</w:t>
            </w:r>
          </w:p>
        </w:tc>
      </w:tr>
      <w:tr w14:paraId="2F65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0" w:hRule="atLeast"/>
        </w:trPr>
        <w:tc>
          <w:tcPr>
            <w:tcW w:w="3819" w:type="dxa"/>
          </w:tcPr>
          <w:p w14:paraId="228C2613">
            <w:pPr>
              <w:spacing w:before="199" w:line="220" w:lineRule="auto"/>
              <w:rPr>
                <w:rFonts w:hint="default" w:eastAsia="宋体"/>
                <w:vertAlign w:val="baseline"/>
                <w:lang w:val="en-US" w:eastAsia="zh-CN"/>
              </w:rPr>
            </w:pPr>
            <w:r>
              <w:rPr>
                <w:rFonts w:ascii="宋体" w:hAnsi="宋体" w:eastAsia="宋体" w:cs="宋体"/>
                <w:spacing w:val="4"/>
                <w:sz w:val="21"/>
                <w:szCs w:val="21"/>
              </w:rPr>
              <w:t>主要材质</w:t>
            </w:r>
            <w:r>
              <w:rPr>
                <w:rFonts w:ascii="宋体" w:hAnsi="宋体" w:eastAsia="宋体" w:cs="宋体"/>
                <w:sz w:val="21"/>
                <w:szCs w:val="21"/>
              </w:rPr>
              <w:t>Main</w:t>
            </w:r>
            <w:r>
              <w:rPr>
                <w:rFonts w:ascii="宋体" w:hAnsi="宋体" w:eastAsia="宋体" w:cs="宋体"/>
                <w:spacing w:val="31"/>
                <w:sz w:val="21"/>
                <w:szCs w:val="21"/>
              </w:rPr>
              <w:t xml:space="preserve"> </w:t>
            </w:r>
            <w:r>
              <w:rPr>
                <w:rFonts w:ascii="宋体" w:hAnsi="宋体" w:eastAsia="宋体" w:cs="宋体"/>
                <w:sz w:val="21"/>
                <w:szCs w:val="21"/>
              </w:rPr>
              <w:t>materials</w:t>
            </w:r>
          </w:p>
        </w:tc>
        <w:tc>
          <w:tcPr>
            <w:tcW w:w="7675" w:type="dxa"/>
          </w:tcPr>
          <w:p w14:paraId="3789CA32">
            <w:pPr>
              <w:jc w:val="both"/>
              <w:rPr>
                <w:rFonts w:hint="default" w:eastAsia="宋体"/>
                <w:vertAlign w:val="baseline"/>
                <w:lang w:val="en-US" w:eastAsia="zh-CN"/>
              </w:rPr>
            </w:pPr>
            <w:r>
              <w:rPr>
                <w:rFonts w:ascii="宋体" w:hAnsi="宋体" w:eastAsia="宋体" w:cs="宋体"/>
                <w:spacing w:val="2"/>
                <w:sz w:val="21"/>
                <w:szCs w:val="21"/>
              </w:rPr>
              <w:t>镀锌钢板</w:t>
            </w:r>
            <w:r>
              <w:rPr>
                <w:rFonts w:ascii="宋体" w:hAnsi="宋体" w:eastAsia="宋体" w:cs="宋体"/>
                <w:sz w:val="21"/>
                <w:szCs w:val="21"/>
              </w:rPr>
              <w:t>Galvanized</w:t>
            </w:r>
            <w:r>
              <w:rPr>
                <w:rFonts w:ascii="宋体" w:hAnsi="宋体" w:eastAsia="宋体" w:cs="宋体"/>
                <w:spacing w:val="2"/>
                <w:sz w:val="21"/>
                <w:szCs w:val="21"/>
              </w:rPr>
              <w:t xml:space="preserve"> </w:t>
            </w:r>
            <w:r>
              <w:rPr>
                <w:rFonts w:ascii="宋体" w:hAnsi="宋体" w:eastAsia="宋体" w:cs="宋体"/>
                <w:sz w:val="21"/>
                <w:szCs w:val="21"/>
              </w:rPr>
              <w:t>steel</w:t>
            </w:r>
            <w:r>
              <w:rPr>
                <w:rFonts w:ascii="宋体" w:hAnsi="宋体" w:eastAsia="宋体" w:cs="宋体"/>
                <w:spacing w:val="40"/>
                <w:sz w:val="21"/>
                <w:szCs w:val="21"/>
              </w:rPr>
              <w:t xml:space="preserve"> </w:t>
            </w:r>
            <w:r>
              <w:rPr>
                <w:rFonts w:ascii="宋体" w:hAnsi="宋体" w:eastAsia="宋体" w:cs="宋体"/>
                <w:sz w:val="21"/>
                <w:szCs w:val="21"/>
              </w:rPr>
              <w:t>sheet</w:t>
            </w:r>
          </w:p>
        </w:tc>
      </w:tr>
      <w:tr w14:paraId="3CAC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5C41FE67">
            <w:pPr>
              <w:spacing w:before="181" w:line="221" w:lineRule="auto"/>
              <w:rPr>
                <w:rFonts w:hint="default" w:eastAsia="宋体"/>
                <w:vertAlign w:val="baseline"/>
                <w:lang w:val="en-US" w:eastAsia="zh-CN"/>
              </w:rPr>
            </w:pPr>
            <w:r>
              <w:rPr>
                <w:rFonts w:ascii="宋体" w:hAnsi="宋体" w:eastAsia="宋体" w:cs="宋体"/>
                <w:spacing w:val="2"/>
                <w:sz w:val="21"/>
                <w:szCs w:val="21"/>
              </w:rPr>
              <w:t>表面涂层</w:t>
            </w:r>
            <w:r>
              <w:rPr>
                <w:rFonts w:ascii="宋体" w:hAnsi="宋体" w:eastAsia="宋体" w:cs="宋体"/>
                <w:spacing w:val="-2"/>
                <w:sz w:val="21"/>
                <w:szCs w:val="21"/>
              </w:rPr>
              <w:t>Surface</w:t>
            </w:r>
            <w:r>
              <w:rPr>
                <w:rFonts w:ascii="宋体" w:hAnsi="宋体" w:eastAsia="宋体" w:cs="宋体"/>
                <w:spacing w:val="47"/>
                <w:sz w:val="21"/>
                <w:szCs w:val="21"/>
              </w:rPr>
              <w:t xml:space="preserve"> </w:t>
            </w:r>
            <w:r>
              <w:rPr>
                <w:rFonts w:ascii="宋体" w:hAnsi="宋体" w:eastAsia="宋体" w:cs="宋体"/>
                <w:spacing w:val="-2"/>
                <w:sz w:val="21"/>
                <w:szCs w:val="21"/>
              </w:rPr>
              <w:t>coating</w:t>
            </w:r>
          </w:p>
        </w:tc>
        <w:tc>
          <w:tcPr>
            <w:tcW w:w="7675" w:type="dxa"/>
          </w:tcPr>
          <w:p w14:paraId="7CE82437">
            <w:pPr>
              <w:spacing w:before="186" w:line="220" w:lineRule="auto"/>
              <w:jc w:val="both"/>
              <w:rPr>
                <w:rFonts w:hint="default" w:eastAsia="宋体"/>
                <w:vertAlign w:val="baseline"/>
                <w:lang w:val="en-US" w:eastAsia="zh-CN"/>
              </w:rPr>
            </w:pPr>
            <w:r>
              <w:rPr>
                <w:rFonts w:ascii="宋体" w:hAnsi="宋体" w:eastAsia="宋体" w:cs="宋体"/>
                <w:spacing w:val="1"/>
                <w:sz w:val="21"/>
                <w:szCs w:val="21"/>
              </w:rPr>
              <w:t>静电喷涂/氟碳漆</w:t>
            </w:r>
            <w:r>
              <w:rPr>
                <w:rFonts w:ascii="宋体" w:hAnsi="宋体" w:eastAsia="宋体" w:cs="宋体"/>
                <w:spacing w:val="-8"/>
                <w:sz w:val="21"/>
                <w:szCs w:val="21"/>
              </w:rPr>
              <w:t>Electrostatic spraying/fluorocarbon pain</w:t>
            </w:r>
            <w:r>
              <w:rPr>
                <w:rFonts w:hint="eastAsia" w:ascii="宋体" w:hAnsi="宋体" w:eastAsia="宋体" w:cs="宋体"/>
                <w:spacing w:val="-8"/>
                <w:sz w:val="21"/>
                <w:szCs w:val="21"/>
                <w:lang w:val="en-US" w:eastAsia="zh-CN"/>
              </w:rPr>
              <w:t>t</w:t>
            </w:r>
          </w:p>
        </w:tc>
      </w:tr>
      <w:tr w14:paraId="710A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148EFCE7">
            <w:pPr>
              <w:spacing w:before="162" w:line="222" w:lineRule="auto"/>
              <w:rPr>
                <w:rFonts w:hint="default" w:eastAsia="宋体"/>
                <w:vertAlign w:val="baseline"/>
                <w:lang w:val="en-US" w:eastAsia="zh-CN"/>
              </w:rPr>
            </w:pPr>
            <w:r>
              <w:rPr>
                <w:rFonts w:ascii="宋体" w:hAnsi="宋体" w:eastAsia="宋体" w:cs="宋体"/>
                <w:spacing w:val="1"/>
                <w:sz w:val="21"/>
                <w:szCs w:val="21"/>
              </w:rPr>
              <w:t>温控方式</w:t>
            </w:r>
            <w:r>
              <w:rPr>
                <w:rFonts w:hint="eastAsia" w:ascii="宋体" w:hAnsi="宋体" w:eastAsia="宋体" w:cs="宋体"/>
                <w:spacing w:val="1"/>
                <w:sz w:val="21"/>
                <w:szCs w:val="21"/>
                <w:lang w:val="en-US" w:eastAsia="zh-CN"/>
              </w:rPr>
              <w:t xml:space="preserve"> </w:t>
            </w:r>
            <w:r>
              <w:rPr>
                <w:rFonts w:ascii="宋体" w:hAnsi="宋体" w:eastAsia="宋体" w:cs="宋体"/>
                <w:sz w:val="21"/>
                <w:szCs w:val="21"/>
              </w:rPr>
              <w:t>Temperature</w:t>
            </w:r>
            <w:r>
              <w:rPr>
                <w:rFonts w:ascii="宋体" w:hAnsi="宋体" w:eastAsia="宋体" w:cs="宋体"/>
                <w:spacing w:val="11"/>
                <w:sz w:val="21"/>
                <w:szCs w:val="21"/>
              </w:rPr>
              <w:t xml:space="preserve"> </w:t>
            </w:r>
            <w:r>
              <w:rPr>
                <w:rFonts w:ascii="宋体" w:hAnsi="宋体" w:eastAsia="宋体" w:cs="宋体"/>
                <w:sz w:val="21"/>
                <w:szCs w:val="21"/>
              </w:rPr>
              <w:t>control</w:t>
            </w:r>
            <w:r>
              <w:rPr>
                <w:rFonts w:ascii="宋体" w:hAnsi="宋体" w:eastAsia="宋体" w:cs="宋体"/>
                <w:spacing w:val="11"/>
                <w:sz w:val="21"/>
                <w:szCs w:val="21"/>
              </w:rPr>
              <w:t xml:space="preserve"> </w:t>
            </w:r>
            <w:r>
              <w:rPr>
                <w:rFonts w:ascii="宋体" w:hAnsi="宋体" w:eastAsia="宋体" w:cs="宋体"/>
                <w:sz w:val="21"/>
                <w:szCs w:val="21"/>
              </w:rPr>
              <w:t>method</w:t>
            </w:r>
          </w:p>
        </w:tc>
        <w:tc>
          <w:tcPr>
            <w:tcW w:w="7675" w:type="dxa"/>
          </w:tcPr>
          <w:p w14:paraId="5D285B8E">
            <w:pPr>
              <w:jc w:val="center"/>
              <w:rPr>
                <w:rFonts w:hint="default" w:eastAsia="宋体"/>
                <w:vertAlign w:val="baseline"/>
                <w:lang w:val="en-US" w:eastAsia="zh-CN"/>
              </w:rPr>
            </w:pPr>
            <w:r>
              <w:rPr>
                <w:rFonts w:ascii="宋体" w:hAnsi="宋体" w:eastAsia="宋体" w:cs="宋体"/>
                <w:spacing w:val="-2"/>
                <w:sz w:val="21"/>
                <w:szCs w:val="21"/>
              </w:rPr>
              <w:t>风冷Air</w:t>
            </w:r>
            <w:r>
              <w:rPr>
                <w:rFonts w:ascii="宋体" w:hAnsi="宋体" w:eastAsia="宋体" w:cs="宋体"/>
                <w:spacing w:val="39"/>
                <w:sz w:val="21"/>
                <w:szCs w:val="21"/>
              </w:rPr>
              <w:t xml:space="preserve"> </w:t>
            </w:r>
            <w:r>
              <w:rPr>
                <w:rFonts w:ascii="宋体" w:hAnsi="宋体" w:eastAsia="宋体" w:cs="宋体"/>
                <w:spacing w:val="-2"/>
                <w:sz w:val="21"/>
                <w:szCs w:val="21"/>
              </w:rPr>
              <w:t>cooling</w:t>
            </w:r>
          </w:p>
        </w:tc>
      </w:tr>
      <w:tr w14:paraId="329B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9" w:type="dxa"/>
          </w:tcPr>
          <w:p w14:paraId="62523232">
            <w:pPr>
              <w:spacing w:before="174" w:line="221" w:lineRule="auto"/>
              <w:rPr>
                <w:rFonts w:hint="eastAsia" w:eastAsia="宋体"/>
                <w:vertAlign w:val="baseline"/>
                <w:lang w:val="en-US" w:eastAsia="zh-CN"/>
              </w:rPr>
            </w:pPr>
            <w:r>
              <w:rPr>
                <w:rFonts w:ascii="宋体" w:hAnsi="宋体" w:eastAsia="宋体" w:cs="宋体"/>
                <w:spacing w:val="2"/>
                <w:sz w:val="21"/>
                <w:szCs w:val="21"/>
              </w:rPr>
              <w:t>消防检测</w:t>
            </w:r>
            <w:r>
              <w:rPr>
                <w:rFonts w:ascii="宋体" w:hAnsi="宋体" w:eastAsia="宋体" w:cs="宋体"/>
                <w:spacing w:val="-2"/>
                <w:sz w:val="21"/>
                <w:szCs w:val="21"/>
              </w:rPr>
              <w:t>Fire</w:t>
            </w:r>
            <w:r>
              <w:rPr>
                <w:rFonts w:ascii="宋体" w:hAnsi="宋体" w:eastAsia="宋体" w:cs="宋体"/>
                <w:spacing w:val="35"/>
                <w:sz w:val="21"/>
                <w:szCs w:val="21"/>
              </w:rPr>
              <w:t xml:space="preserve"> </w:t>
            </w:r>
            <w:r>
              <w:rPr>
                <w:rFonts w:ascii="宋体" w:hAnsi="宋体" w:eastAsia="宋体" w:cs="宋体"/>
                <w:spacing w:val="-2"/>
                <w:sz w:val="21"/>
                <w:szCs w:val="21"/>
              </w:rPr>
              <w:t>detectio</w:t>
            </w:r>
            <w:r>
              <w:rPr>
                <w:rFonts w:hint="eastAsia" w:ascii="宋体" w:hAnsi="宋体" w:eastAsia="宋体" w:cs="宋体"/>
                <w:spacing w:val="-2"/>
                <w:sz w:val="21"/>
                <w:szCs w:val="21"/>
                <w:lang w:val="en-US" w:eastAsia="zh-CN"/>
              </w:rPr>
              <w:t>n</w:t>
            </w:r>
          </w:p>
        </w:tc>
        <w:tc>
          <w:tcPr>
            <w:tcW w:w="7675" w:type="dxa"/>
          </w:tcPr>
          <w:p w14:paraId="797CDBC8">
            <w:pPr>
              <w:spacing w:before="166" w:line="218" w:lineRule="auto"/>
              <w:jc w:val="both"/>
              <w:rPr>
                <w:rFonts w:hint="default" w:eastAsia="宋体"/>
                <w:vertAlign w:val="baseline"/>
                <w:lang w:val="en-US" w:eastAsia="zh-CN"/>
              </w:rPr>
            </w:pPr>
            <w:r>
              <w:rPr>
                <w:rFonts w:ascii="宋体" w:hAnsi="宋体" w:eastAsia="宋体" w:cs="宋体"/>
                <w:spacing w:val="1"/>
                <w:sz w:val="21"/>
                <w:szCs w:val="21"/>
              </w:rPr>
              <w:t>温度/烟雾/明火/可燃气体</w:t>
            </w:r>
            <w:r>
              <w:rPr>
                <w:rFonts w:ascii="宋体" w:hAnsi="宋体" w:eastAsia="宋体" w:cs="宋体"/>
                <w:spacing w:val="-3"/>
                <w:sz w:val="19"/>
                <w:szCs w:val="19"/>
              </w:rPr>
              <w:t>Temperature/Smoke/Open Flame/Combustible Ga</w:t>
            </w:r>
            <w:r>
              <w:rPr>
                <w:rFonts w:hint="eastAsia" w:ascii="宋体" w:hAnsi="宋体" w:eastAsia="宋体" w:cs="宋体"/>
                <w:spacing w:val="-3"/>
                <w:sz w:val="19"/>
                <w:szCs w:val="19"/>
                <w:lang w:val="en-US" w:eastAsia="zh-CN"/>
              </w:rPr>
              <w:t>s</w:t>
            </w:r>
          </w:p>
        </w:tc>
      </w:tr>
    </w:tbl>
    <w:p w14:paraId="5EDB561F">
      <w:pPr>
        <w:rPr>
          <w:rFonts w:hint="default" w:eastAsia="宋体"/>
          <w:lang w:val="en-US" w:eastAsia="zh-CN"/>
        </w:rPr>
      </w:pPr>
    </w:p>
    <w:sectPr>
      <w:head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D67EE">
    <w:pPr>
      <w:pStyle w:val="4"/>
      <w:rPr>
        <w:rFonts w:hint="eastAsia" w:eastAsiaTheme="minorEastAsia"/>
        <w:lang w:eastAsia="zh-CN"/>
      </w:rPr>
    </w:pPr>
    <w:r>
      <w:rPr>
        <w:rFonts w:hint="eastAsia" w:eastAsiaTheme="minorEastAsia"/>
        <w:lang w:eastAsia="zh-CN"/>
      </w:rPr>
      <w:drawing>
        <wp:inline distT="0" distB="0" distL="114300" distR="114300">
          <wp:extent cx="323850" cy="292735"/>
          <wp:effectExtent l="0" t="0" r="0" b="1206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323850" cy="2927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FE7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15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2024-11-30T02:14:00Z</dcterms:created>
  <dc:creator>علي عبداللّه</dc:creator>
  <cp:lastModifiedBy>علي عبداللّه</cp:lastModifiedBy>
  <dcterms:modified xsi:type="dcterms:W3CDTF">2024-11-30T04:41:18Z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6FE1E57FB57E416A800630942461D87E_11</vt:lpwstr>
  </property>
</Properties>
</file>